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A297" w14:textId="03F7C664" w:rsidR="00EE2739" w:rsidRPr="00182215" w:rsidRDefault="00EE2739" w:rsidP="00182215">
      <w:pPr>
        <w:spacing w:after="0" w:line="276" w:lineRule="auto"/>
        <w:rPr>
          <w:rFonts w:ascii="Arial" w:hAnsi="Arial"/>
          <w:b/>
          <w:sz w:val="24"/>
          <w:szCs w:val="24"/>
          <w:lang w:val="az-Latn-AZ"/>
        </w:rPr>
      </w:pPr>
    </w:p>
    <w:p w14:paraId="560B0467" w14:textId="61C4E2CD" w:rsidR="00EE2739" w:rsidRPr="00A70317" w:rsidRDefault="004B4EE7" w:rsidP="00A70317">
      <w:pPr>
        <w:jc w:val="center"/>
        <w:rPr>
          <w:rFonts w:ascii="Arial" w:hAnsi="Arial"/>
          <w:b/>
          <w:bCs/>
          <w:iCs/>
          <w:sz w:val="24"/>
          <w:szCs w:val="24"/>
          <w:lang w:val="az-Latn-AZ"/>
        </w:rPr>
      </w:pPr>
      <w:r w:rsidRPr="003352E4">
        <w:rPr>
          <w:rFonts w:ascii="Arial" w:hAnsi="Arial"/>
          <w:b/>
          <w:bCs/>
          <w:iCs/>
          <w:sz w:val="24"/>
          <w:szCs w:val="24"/>
          <w:lang w:val="az-Latn-AZ"/>
        </w:rPr>
        <w:t>“BEŞBARMAQ DAĞI” DÖVLƏT VƏ TARİX-MƏDƏNİYYƏT VƏ TƏBİƏT QORUĞU</w:t>
      </w:r>
      <w:r w:rsidRPr="004B4EE7">
        <w:rPr>
          <w:rFonts w:ascii="Arial" w:hAnsi="Arial"/>
          <w:b/>
          <w:bCs/>
          <w:iCs/>
          <w:sz w:val="24"/>
          <w:szCs w:val="24"/>
          <w:lang w:val="az-Latn-AZ"/>
        </w:rPr>
        <w:t xml:space="preserve"> ƏRAZİSİ</w:t>
      </w:r>
      <w:r w:rsidR="00497223">
        <w:rPr>
          <w:rFonts w:ascii="Arial" w:hAnsi="Arial"/>
          <w:b/>
          <w:bCs/>
          <w:iCs/>
          <w:sz w:val="24"/>
          <w:szCs w:val="24"/>
          <w:lang w:val="az-Latn-AZ"/>
        </w:rPr>
        <w:t>N</w:t>
      </w:r>
      <w:r w:rsidR="00183D86">
        <w:rPr>
          <w:rFonts w:ascii="Arial" w:hAnsi="Arial"/>
          <w:b/>
          <w:bCs/>
          <w:iCs/>
          <w:sz w:val="24"/>
          <w:szCs w:val="24"/>
          <w:lang w:val="az-Latn-AZ"/>
        </w:rPr>
        <w:t>Ə GƏLƏN ZİYARƏTÇİLƏRİN ÖHDƏLİK</w:t>
      </w:r>
      <w:r w:rsidR="00A1406E">
        <w:rPr>
          <w:rFonts w:ascii="Arial" w:hAnsi="Arial"/>
          <w:b/>
          <w:bCs/>
          <w:iCs/>
          <w:sz w:val="24"/>
          <w:szCs w:val="24"/>
          <w:lang w:val="az-Latn-AZ"/>
        </w:rPr>
        <w:t>LƏRİ</w:t>
      </w:r>
      <w:r w:rsidR="00183D86">
        <w:rPr>
          <w:rFonts w:ascii="Arial" w:hAnsi="Arial"/>
          <w:b/>
          <w:bCs/>
          <w:iCs/>
          <w:sz w:val="24"/>
          <w:szCs w:val="24"/>
          <w:lang w:val="az-Latn-AZ"/>
        </w:rPr>
        <w:t xml:space="preserve"> VƏ MƏSULİYYƏTLƏRİ</w:t>
      </w:r>
    </w:p>
    <w:p w14:paraId="7FB4D861" w14:textId="7A9042EC" w:rsidR="00EE2739" w:rsidRPr="008A0F20" w:rsidRDefault="00EE2739" w:rsidP="00EE2739">
      <w:pPr>
        <w:spacing w:line="276" w:lineRule="auto"/>
        <w:rPr>
          <w:rFonts w:ascii="Arial" w:hAnsi="Arial"/>
          <w:sz w:val="24"/>
          <w:szCs w:val="24"/>
          <w:lang w:val="az-Latn-AZ"/>
        </w:rPr>
      </w:pPr>
      <w:r w:rsidRPr="008A0F20">
        <w:rPr>
          <w:rFonts w:ascii="Arial" w:hAnsi="Arial"/>
          <w:sz w:val="24"/>
          <w:szCs w:val="24"/>
          <w:lang w:val="az-Latn-AZ"/>
        </w:rPr>
        <w:t xml:space="preserve">        </w:t>
      </w:r>
      <w:r w:rsidR="000C02A4">
        <w:rPr>
          <w:rFonts w:ascii="Arial" w:hAnsi="Arial"/>
          <w:sz w:val="24"/>
          <w:szCs w:val="24"/>
          <w:lang w:val="az-Latn-AZ"/>
        </w:rPr>
        <w:t>Siyəzən rayonu                                                                               Tarix: ___/___/_____</w:t>
      </w:r>
    </w:p>
    <w:p w14:paraId="3636107B" w14:textId="49A20B90" w:rsidR="00277C81" w:rsidRDefault="004B4EE7" w:rsidP="00A802D2">
      <w:pPr>
        <w:pStyle w:val="Default"/>
        <w:spacing w:line="276" w:lineRule="auto"/>
        <w:ind w:firstLine="708"/>
        <w:jc w:val="both"/>
        <w:rPr>
          <w:lang w:val="az-Latn-AZ"/>
        </w:rPr>
      </w:pPr>
      <w:r>
        <w:rPr>
          <w:lang w:val="az-Latn-AZ"/>
        </w:rPr>
        <w:t xml:space="preserve"> </w:t>
      </w:r>
    </w:p>
    <w:p w14:paraId="2E3D1DD3" w14:textId="757355E9" w:rsidR="00751DB1" w:rsidRDefault="00183D86" w:rsidP="000C02A4">
      <w:pPr>
        <w:pStyle w:val="Default"/>
        <w:spacing w:line="276" w:lineRule="auto"/>
        <w:ind w:firstLine="708"/>
        <w:jc w:val="both"/>
        <w:rPr>
          <w:lang w:val="az-Latn-AZ"/>
        </w:rPr>
      </w:pPr>
      <w:r>
        <w:rPr>
          <w:lang w:val="az-Latn-AZ"/>
        </w:rPr>
        <w:t xml:space="preserve">Mən </w:t>
      </w:r>
      <w:r w:rsidR="004B4EE7">
        <w:rPr>
          <w:lang w:val="az-Latn-AZ"/>
        </w:rPr>
        <w:t xml:space="preserve"> _________________  (ad, </w:t>
      </w:r>
      <w:r w:rsidR="00497223">
        <w:rPr>
          <w:lang w:val="az-Latn-AZ"/>
        </w:rPr>
        <w:t>soyad</w:t>
      </w:r>
      <w:r w:rsidR="0004785D">
        <w:rPr>
          <w:lang w:val="az-Latn-AZ"/>
        </w:rPr>
        <w:t>, ata adı</w:t>
      </w:r>
      <w:r w:rsidR="004B4EE7">
        <w:rPr>
          <w:lang w:val="az-Latn-AZ"/>
        </w:rPr>
        <w:t>)</w:t>
      </w:r>
      <w:r w:rsidR="00497223">
        <w:rPr>
          <w:lang w:val="az-Latn-AZ"/>
        </w:rPr>
        <w:t xml:space="preserve"> </w:t>
      </w:r>
      <w:r w:rsidR="00751DB1">
        <w:rPr>
          <w:lang w:val="az-Latn-AZ"/>
        </w:rPr>
        <w:t>bildirir</w:t>
      </w:r>
      <w:r>
        <w:rPr>
          <w:lang w:val="az-Latn-AZ"/>
        </w:rPr>
        <w:t>əm</w:t>
      </w:r>
      <w:r w:rsidR="00751DB1">
        <w:rPr>
          <w:lang w:val="az-Latn-AZ"/>
        </w:rPr>
        <w:t xml:space="preserve"> ki, </w:t>
      </w:r>
      <w:r w:rsidR="00AA6D72">
        <w:rPr>
          <w:lang w:val="az-Latn-AZ"/>
        </w:rPr>
        <w:t>“</w:t>
      </w:r>
      <w:r w:rsidRPr="004B4EE7">
        <w:rPr>
          <w:lang w:val="az-Latn-AZ"/>
        </w:rPr>
        <w:t>Beşbarmaq dağı” Dövlət Tarix-Mədəniyyət və Təbiət Qoruğu</w:t>
      </w:r>
      <w:r>
        <w:rPr>
          <w:lang w:val="az-Latn-AZ"/>
        </w:rPr>
        <w:t xml:space="preserve">nun </w:t>
      </w:r>
      <w:r w:rsidR="00D427C8">
        <w:rPr>
          <w:lang w:val="az-Latn-AZ"/>
        </w:rPr>
        <w:t>ərazisin</w:t>
      </w:r>
      <w:r>
        <w:rPr>
          <w:lang w:val="az-Latn-AZ"/>
        </w:rPr>
        <w:t>i, o cümlədən</w:t>
      </w:r>
      <w:r w:rsidR="00D427C8">
        <w:rPr>
          <w:lang w:val="az-Latn-AZ"/>
        </w:rPr>
        <w:t xml:space="preserve"> ərazidə </w:t>
      </w:r>
      <w:r w:rsidR="00497223">
        <w:rPr>
          <w:lang w:val="az-Latn-AZ"/>
        </w:rPr>
        <w:t>olan</w:t>
      </w:r>
      <w:r w:rsidR="00D427C8">
        <w:rPr>
          <w:lang w:val="az-Latn-AZ"/>
        </w:rPr>
        <w:t xml:space="preserve"> abidələr</w:t>
      </w:r>
      <w:r>
        <w:rPr>
          <w:lang w:val="az-Latn-AZ"/>
        </w:rPr>
        <w:t xml:space="preserve">i ziyarət </w:t>
      </w:r>
      <w:r w:rsidRPr="008B15B1">
        <w:rPr>
          <w:lang w:val="az-Latn-AZ"/>
        </w:rPr>
        <w:t>zamanı</w:t>
      </w:r>
      <w:r w:rsidR="00AA6D72" w:rsidRPr="008B15B1">
        <w:rPr>
          <w:lang w:val="az-Latn-AZ"/>
        </w:rPr>
        <w:t xml:space="preserve"> </w:t>
      </w:r>
      <w:r w:rsidR="000F5B3E" w:rsidRPr="008B15B1">
        <w:rPr>
          <w:lang w:val="az-Latn-AZ"/>
        </w:rPr>
        <w:t>(</w:t>
      </w:r>
      <w:r w:rsidR="00AA6D72" w:rsidRPr="008B15B1">
        <w:rPr>
          <w:lang w:val="az-Latn-AZ"/>
        </w:rPr>
        <w:t xml:space="preserve">və ya həmin </w:t>
      </w:r>
      <w:r w:rsidR="000F5B3E" w:rsidRPr="008B15B1">
        <w:rPr>
          <w:lang w:val="az-Latn-AZ"/>
        </w:rPr>
        <w:t>ərazidə</w:t>
      </w:r>
      <w:r w:rsidR="00AA6D72" w:rsidRPr="008B15B1">
        <w:rPr>
          <w:lang w:val="az-Latn-AZ"/>
        </w:rPr>
        <w:t xml:space="preserve"> turizm fəaliyyəti</w:t>
      </w:r>
      <w:r w:rsidR="007D074A" w:rsidRPr="008B15B1">
        <w:rPr>
          <w:lang w:val="az-Latn-AZ"/>
        </w:rPr>
        <w:t xml:space="preserve"> </w:t>
      </w:r>
      <w:r w:rsidR="00AA6D72" w:rsidRPr="008B15B1">
        <w:rPr>
          <w:lang w:val="az-Latn-AZ"/>
        </w:rPr>
        <w:t>ilə məşğul olduğu halda</w:t>
      </w:r>
      <w:r w:rsidR="000F5B3E" w:rsidRPr="008B15B1">
        <w:rPr>
          <w:lang w:val="az-Latn-AZ"/>
        </w:rPr>
        <w:t>)</w:t>
      </w:r>
      <w:r w:rsidR="00D427C8">
        <w:rPr>
          <w:lang w:val="az-Latn-AZ"/>
        </w:rPr>
        <w:t xml:space="preserve"> </w:t>
      </w:r>
      <w:r w:rsidR="0004785D">
        <w:rPr>
          <w:lang w:val="az-Latn-AZ"/>
        </w:rPr>
        <w:t>q</w:t>
      </w:r>
      <w:r w:rsidR="00D427C8">
        <w:rPr>
          <w:lang w:val="az-Latn-AZ"/>
        </w:rPr>
        <w:t xml:space="preserve">oruq rəhbərliyi tərəfindən aşağıda qeyd olunan və baş verə biləcək hallara görə </w:t>
      </w:r>
      <w:r w:rsidR="00465CD7">
        <w:rPr>
          <w:lang w:val="az-Latn-AZ"/>
        </w:rPr>
        <w:t xml:space="preserve">tam </w:t>
      </w:r>
      <w:r w:rsidR="00D427C8">
        <w:rPr>
          <w:lang w:val="az-Latn-AZ"/>
        </w:rPr>
        <w:t>məsuliyyət daşıdığı</w:t>
      </w:r>
      <w:r w:rsidR="00AA6D72">
        <w:rPr>
          <w:lang w:val="az-Latn-AZ"/>
        </w:rPr>
        <w:t>mı</w:t>
      </w:r>
      <w:r w:rsidR="00B87AAD">
        <w:rPr>
          <w:lang w:val="az-Latn-AZ"/>
        </w:rPr>
        <w:t xml:space="preserve"> və qoruğa dəyən bütün zərərlərin əvəzini tam şəkildə ödəməyi</w:t>
      </w:r>
      <w:r w:rsidR="00D427C8">
        <w:rPr>
          <w:lang w:val="az-Latn-AZ"/>
        </w:rPr>
        <w:t xml:space="preserve"> </w:t>
      </w:r>
      <w:r w:rsidR="00D427C8" w:rsidRPr="00D427C8">
        <w:rPr>
          <w:b/>
          <w:bCs/>
          <w:lang w:val="az-Latn-AZ"/>
        </w:rPr>
        <w:t>qəbul edir</w:t>
      </w:r>
      <w:r w:rsidR="00AA6D72">
        <w:rPr>
          <w:b/>
          <w:bCs/>
          <w:lang w:val="az-Latn-AZ"/>
        </w:rPr>
        <w:t>əm</w:t>
      </w:r>
      <w:r w:rsidR="00D427C8" w:rsidRPr="00D427C8">
        <w:rPr>
          <w:b/>
          <w:bCs/>
          <w:lang w:val="az-Latn-AZ"/>
        </w:rPr>
        <w:t>:</w:t>
      </w:r>
      <w:r w:rsidR="00751DB1">
        <w:rPr>
          <w:lang w:val="az-Latn-AZ"/>
        </w:rPr>
        <w:t xml:space="preserve">    </w:t>
      </w:r>
    </w:p>
    <w:p w14:paraId="16CC52AF" w14:textId="77777777" w:rsidR="000D2319" w:rsidRDefault="000D2319" w:rsidP="00A802D2">
      <w:pPr>
        <w:pStyle w:val="Default"/>
        <w:spacing w:line="276" w:lineRule="auto"/>
        <w:ind w:firstLine="708"/>
        <w:jc w:val="both"/>
        <w:rPr>
          <w:lang w:val="az-Latn-AZ"/>
        </w:rPr>
      </w:pPr>
    </w:p>
    <w:p w14:paraId="55ACE2E6" w14:textId="5E054A60" w:rsidR="000C02A4" w:rsidRDefault="00E303CD" w:rsidP="000C02A4">
      <w:pPr>
        <w:pStyle w:val="Default"/>
        <w:spacing w:line="276" w:lineRule="auto"/>
        <w:ind w:firstLine="720"/>
        <w:jc w:val="both"/>
        <w:rPr>
          <w:lang w:val="az-Latn-AZ"/>
        </w:rPr>
      </w:pPr>
      <w:r>
        <w:rPr>
          <w:lang w:val="az-Latn-AZ"/>
        </w:rPr>
        <w:t>-</w:t>
      </w:r>
      <w:r w:rsidR="00AA6D72">
        <w:rPr>
          <w:lang w:val="az-Latn-AZ"/>
        </w:rPr>
        <w:t>Qoruq ərazisindən (o cümlədən burada yerləşən abidələrdən) q</w:t>
      </w:r>
      <w:r w:rsidR="00465CD7">
        <w:rPr>
          <w:lang w:val="az-Latn-AZ"/>
        </w:rPr>
        <w:t xml:space="preserve">oruq </w:t>
      </w:r>
      <w:r w:rsidR="00AA6D72">
        <w:rPr>
          <w:lang w:val="az-Latn-AZ"/>
        </w:rPr>
        <w:t xml:space="preserve">rəhbərliyi tərəfindən qeyd olunan şəkildə ziyarət </w:t>
      </w:r>
      <w:r w:rsidR="00465CD7">
        <w:rPr>
          <w:lang w:val="az-Latn-AZ"/>
        </w:rPr>
        <w:t>edilməməsi</w:t>
      </w:r>
      <w:r w:rsidR="003352E4">
        <w:rPr>
          <w:lang w:val="az-Latn-AZ"/>
        </w:rPr>
        <w:t>, o cümlədən qəsdən və ya təqsir</w:t>
      </w:r>
      <w:r w:rsidR="000F5B3E">
        <w:rPr>
          <w:lang w:val="az-Latn-AZ"/>
        </w:rPr>
        <w:t>im</w:t>
      </w:r>
      <w:r w:rsidR="00465CD7">
        <w:rPr>
          <w:lang w:val="az-Latn-AZ"/>
        </w:rPr>
        <w:t xml:space="preserve"> nəticəsində </w:t>
      </w:r>
      <w:r w:rsidR="00AA6D72">
        <w:rPr>
          <w:lang w:val="az-Latn-AZ"/>
        </w:rPr>
        <w:t>dəyən</w:t>
      </w:r>
      <w:r w:rsidR="007C01AA">
        <w:rPr>
          <w:lang w:val="az-Latn-AZ"/>
        </w:rPr>
        <w:t xml:space="preserve"> ziyandan</w:t>
      </w:r>
      <w:r w:rsidR="00F706AC">
        <w:rPr>
          <w:lang w:val="az-Latn-AZ"/>
        </w:rPr>
        <w:t>;</w:t>
      </w:r>
    </w:p>
    <w:p w14:paraId="077F4CA4" w14:textId="6B6FB266" w:rsidR="000C02A4" w:rsidRDefault="003352E4" w:rsidP="000C02A4">
      <w:pPr>
        <w:pStyle w:val="Default"/>
        <w:spacing w:line="276" w:lineRule="auto"/>
        <w:ind w:firstLine="720"/>
        <w:jc w:val="both"/>
        <w:rPr>
          <w:lang w:val="az-Latn-AZ"/>
        </w:rPr>
      </w:pPr>
      <w:r>
        <w:rPr>
          <w:lang w:val="az-Latn-AZ"/>
        </w:rPr>
        <w:t>-</w:t>
      </w:r>
      <w:r w:rsidR="00AA6D72">
        <w:rPr>
          <w:lang w:val="az-Latn-AZ"/>
        </w:rPr>
        <w:t>N</w:t>
      </w:r>
      <w:r w:rsidR="00594556">
        <w:rPr>
          <w:lang w:val="az-Latn-AZ"/>
        </w:rPr>
        <w:t xml:space="preserve">əzərdə tutulan </w:t>
      </w:r>
      <w:r>
        <w:rPr>
          <w:lang w:val="az-Latn-AZ"/>
        </w:rPr>
        <w:t>təhlükəsizlik tədbirlərin</w:t>
      </w:r>
      <w:r w:rsidR="00594556">
        <w:rPr>
          <w:lang w:val="az-Latn-AZ"/>
        </w:rPr>
        <w:t>i yerinə yetirmədikdə özü</w:t>
      </w:r>
      <w:r w:rsidR="000F5B3E">
        <w:rPr>
          <w:lang w:val="az-Latn-AZ"/>
        </w:rPr>
        <w:t>m</w:t>
      </w:r>
      <w:r w:rsidR="00594556">
        <w:rPr>
          <w:lang w:val="az-Latn-AZ"/>
        </w:rPr>
        <w:t xml:space="preserve">ün və üçüncü şəxsin </w:t>
      </w:r>
      <w:r w:rsidR="000F5B3E">
        <w:rPr>
          <w:lang w:val="az-Latn-AZ"/>
        </w:rPr>
        <w:t xml:space="preserve">(o cümlədən ailə üzvlərinin) </w:t>
      </w:r>
      <w:r w:rsidR="00594556">
        <w:rPr>
          <w:lang w:val="az-Latn-AZ"/>
        </w:rPr>
        <w:t>xəsarət almasın</w:t>
      </w:r>
      <w:r w:rsidR="00B87AAD">
        <w:rPr>
          <w:lang w:val="az-Latn-AZ"/>
        </w:rPr>
        <w:t>d</w:t>
      </w:r>
      <w:r w:rsidR="00594556">
        <w:rPr>
          <w:lang w:val="az-Latn-AZ"/>
        </w:rPr>
        <w:t>a</w:t>
      </w:r>
      <w:r w:rsidR="00B87AAD">
        <w:rPr>
          <w:lang w:val="az-Latn-AZ"/>
        </w:rPr>
        <w:t>n, ölüm hadisələrindən</w:t>
      </w:r>
      <w:r w:rsidR="00594556">
        <w:rPr>
          <w:lang w:val="az-Latn-AZ"/>
        </w:rPr>
        <w:t>;</w:t>
      </w:r>
    </w:p>
    <w:p w14:paraId="1482871F" w14:textId="506DC3C9" w:rsidR="000C02A4" w:rsidRPr="00594556" w:rsidRDefault="00F706AC" w:rsidP="000C02A4">
      <w:pPr>
        <w:pStyle w:val="Default"/>
        <w:spacing w:line="276" w:lineRule="auto"/>
        <w:ind w:firstLine="720"/>
        <w:jc w:val="both"/>
        <w:rPr>
          <w:lang w:val="az-Latn-AZ"/>
        </w:rPr>
      </w:pPr>
      <w:r w:rsidRPr="00594556">
        <w:rPr>
          <w:lang w:val="az-Latn-AZ"/>
        </w:rPr>
        <w:t>-</w:t>
      </w:r>
      <w:r w:rsidR="00357C97" w:rsidRPr="00594556">
        <w:rPr>
          <w:lang w:val="az-Latn-AZ"/>
        </w:rPr>
        <w:t>S</w:t>
      </w:r>
      <w:r w:rsidR="002D6A86" w:rsidRPr="00594556">
        <w:rPr>
          <w:lang w:val="az-Latn-AZ"/>
        </w:rPr>
        <w:t>ağlamlı</w:t>
      </w:r>
      <w:r w:rsidR="00AA6D72">
        <w:rPr>
          <w:lang w:val="az-Latn-AZ"/>
        </w:rPr>
        <w:t>q ilə əlaqədar</w:t>
      </w:r>
      <w:r w:rsidR="002D6A86" w:rsidRPr="00594556">
        <w:rPr>
          <w:lang w:val="az-Latn-AZ"/>
        </w:rPr>
        <w:t xml:space="preserve"> yaranan problem</w:t>
      </w:r>
      <w:r w:rsidR="00594556">
        <w:rPr>
          <w:lang w:val="az-Latn-AZ"/>
        </w:rPr>
        <w:t>(lər)</w:t>
      </w:r>
      <w:r w:rsidR="002D6A86" w:rsidRPr="00594556">
        <w:rPr>
          <w:lang w:val="az-Latn-AZ"/>
        </w:rPr>
        <w:t>dən və bu problem</w:t>
      </w:r>
      <w:r w:rsidR="00594556">
        <w:rPr>
          <w:lang w:val="az-Latn-AZ"/>
        </w:rPr>
        <w:t>(lər)</w:t>
      </w:r>
      <w:r w:rsidR="002D6A86" w:rsidRPr="00594556">
        <w:rPr>
          <w:lang w:val="az-Latn-AZ"/>
        </w:rPr>
        <w:t xml:space="preserve"> nəticəsində yarana biləcək </w:t>
      </w:r>
      <w:r w:rsidR="00D427C8" w:rsidRPr="00594556">
        <w:rPr>
          <w:lang w:val="az-Latn-AZ"/>
        </w:rPr>
        <w:t>hadisələrdən</w:t>
      </w:r>
      <w:r w:rsidR="002D6A86" w:rsidRPr="00594556">
        <w:rPr>
          <w:lang w:val="az-Latn-AZ"/>
        </w:rPr>
        <w:t>;</w:t>
      </w:r>
    </w:p>
    <w:p w14:paraId="33DE24A5" w14:textId="1E359FDA" w:rsidR="000C02A4" w:rsidRPr="00594556" w:rsidRDefault="000D2319" w:rsidP="000C02A4">
      <w:pPr>
        <w:pStyle w:val="Default"/>
        <w:spacing w:line="276" w:lineRule="auto"/>
        <w:ind w:firstLine="720"/>
        <w:jc w:val="both"/>
        <w:rPr>
          <w:lang w:val="az-Latn-AZ"/>
        </w:rPr>
      </w:pPr>
      <w:r w:rsidRPr="00594556">
        <w:rPr>
          <w:lang w:val="az-Latn-AZ"/>
        </w:rPr>
        <w:t>-</w:t>
      </w:r>
      <w:r w:rsidR="00AA6D72">
        <w:rPr>
          <w:lang w:val="az-Latn-AZ"/>
        </w:rPr>
        <w:t>Ziyarət zamanı</w:t>
      </w:r>
      <w:r w:rsidRPr="00594556">
        <w:rPr>
          <w:lang w:val="az-Latn-AZ"/>
        </w:rPr>
        <w:t xml:space="preserve"> kənar şəxsin təsiri</w:t>
      </w:r>
      <w:r w:rsidR="00B67F69" w:rsidRPr="00594556">
        <w:rPr>
          <w:lang w:val="az-Latn-AZ"/>
        </w:rPr>
        <w:t xml:space="preserve"> (o cümlədən kənar təsirlər)</w:t>
      </w:r>
      <w:r w:rsidRPr="00594556">
        <w:rPr>
          <w:lang w:val="az-Latn-AZ"/>
        </w:rPr>
        <w:t xml:space="preserve"> nəticəsində meydana gələn </w:t>
      </w:r>
      <w:r w:rsidR="00594556">
        <w:rPr>
          <w:lang w:val="az-Latn-AZ"/>
        </w:rPr>
        <w:t>hadisələrdən</w:t>
      </w:r>
      <w:r w:rsidRPr="00594556">
        <w:rPr>
          <w:lang w:val="az-Latn-AZ"/>
        </w:rPr>
        <w:t>;</w:t>
      </w:r>
    </w:p>
    <w:p w14:paraId="7B9D085C" w14:textId="19251F9B" w:rsidR="000C02A4" w:rsidRDefault="000D2319" w:rsidP="000C02A4">
      <w:pPr>
        <w:pStyle w:val="Default"/>
        <w:spacing w:line="276" w:lineRule="auto"/>
        <w:ind w:firstLine="720"/>
        <w:jc w:val="both"/>
        <w:rPr>
          <w:lang w:val="az-Latn-AZ"/>
        </w:rPr>
      </w:pPr>
      <w:r w:rsidRPr="00594556">
        <w:rPr>
          <w:lang w:val="az-Latn-AZ"/>
        </w:rPr>
        <w:t>-</w:t>
      </w:r>
      <w:r w:rsidR="00B67F69" w:rsidRPr="00594556">
        <w:rPr>
          <w:lang w:val="az-Latn-AZ"/>
        </w:rPr>
        <w:t xml:space="preserve">Təbii fəlakətlər - zəlzələ, vulkan, fırtına, qasırğa, tufan, dolu, sel, daşqın, leysan, yer sürüşməsi və digər fəlakətlər nəticəsində </w:t>
      </w:r>
      <w:r w:rsidRPr="00594556">
        <w:rPr>
          <w:lang w:val="az-Latn-AZ"/>
        </w:rPr>
        <w:t>al</w:t>
      </w:r>
      <w:r w:rsidR="00594556">
        <w:rPr>
          <w:lang w:val="az-Latn-AZ"/>
        </w:rPr>
        <w:t>ınan</w:t>
      </w:r>
      <w:r w:rsidRPr="00594556">
        <w:rPr>
          <w:lang w:val="az-Latn-AZ"/>
        </w:rPr>
        <w:t xml:space="preserve"> xəsarətlər</w:t>
      </w:r>
      <w:r w:rsidR="00B67F69" w:rsidRPr="00594556">
        <w:rPr>
          <w:lang w:val="az-Latn-AZ"/>
        </w:rPr>
        <w:t>dən</w:t>
      </w:r>
      <w:r w:rsidR="00AA6D72">
        <w:rPr>
          <w:lang w:val="az-Latn-AZ"/>
        </w:rPr>
        <w:t xml:space="preserve"> və ya ölüm hadisələrindən</w:t>
      </w:r>
      <w:r w:rsidRPr="00594556">
        <w:rPr>
          <w:lang w:val="az-Latn-AZ"/>
        </w:rPr>
        <w:t>;</w:t>
      </w:r>
    </w:p>
    <w:p w14:paraId="3192BED8" w14:textId="04630F33" w:rsidR="0039271B" w:rsidRDefault="000C02A4" w:rsidP="00F5236C">
      <w:pPr>
        <w:pStyle w:val="Default"/>
        <w:spacing w:line="276" w:lineRule="auto"/>
        <w:ind w:firstLine="720"/>
        <w:jc w:val="both"/>
        <w:rPr>
          <w:lang w:val="az-Latn-AZ"/>
        </w:rPr>
      </w:pPr>
      <w:r>
        <w:rPr>
          <w:lang w:val="az-Latn-AZ"/>
        </w:rPr>
        <w:t xml:space="preserve">-Digər bədbaxt hadisələr </w:t>
      </w:r>
      <w:r w:rsidR="008A1D3A">
        <w:rPr>
          <w:lang w:val="az-Latn-AZ"/>
        </w:rPr>
        <w:t>nəticəsində</w:t>
      </w:r>
      <w:r>
        <w:rPr>
          <w:lang w:val="az-Latn-AZ"/>
        </w:rPr>
        <w:t xml:space="preserve"> (</w:t>
      </w:r>
      <w:r w:rsidRPr="000C02A4">
        <w:rPr>
          <w:lang w:val="az-Latn-AZ"/>
        </w:rPr>
        <w:t>boğulma, günvurma, istivurma, ilan sancması, zəhərlənmə</w:t>
      </w:r>
      <w:r>
        <w:rPr>
          <w:lang w:val="az-Latn-AZ"/>
        </w:rPr>
        <w:t xml:space="preserve"> və s.</w:t>
      </w:r>
      <w:r w:rsidRPr="000C02A4">
        <w:rPr>
          <w:lang w:val="az-Latn-AZ"/>
        </w:rPr>
        <w:t>)</w:t>
      </w:r>
      <w:r>
        <w:rPr>
          <w:lang w:val="az-Latn-AZ"/>
        </w:rPr>
        <w:t xml:space="preserve"> </w:t>
      </w:r>
      <w:r w:rsidR="008A1D3A">
        <w:rPr>
          <w:lang w:val="az-Latn-AZ"/>
        </w:rPr>
        <w:t xml:space="preserve">özünün və üçüncü şəxsin </w:t>
      </w:r>
      <w:r w:rsidR="000F5B3E">
        <w:rPr>
          <w:lang w:val="az-Latn-AZ"/>
        </w:rPr>
        <w:t xml:space="preserve">( o cümlədən ailə üzvlərinin) </w:t>
      </w:r>
      <w:r w:rsidR="008A1D3A">
        <w:rPr>
          <w:lang w:val="az-Latn-AZ"/>
        </w:rPr>
        <w:t>aldığı xəsarət(lər)dən</w:t>
      </w:r>
      <w:r w:rsidR="00AA6D72">
        <w:rPr>
          <w:lang w:val="az-Latn-AZ"/>
        </w:rPr>
        <w:t xml:space="preserve">, </w:t>
      </w:r>
      <w:r>
        <w:rPr>
          <w:lang w:val="az-Latn-AZ"/>
        </w:rPr>
        <w:t>sağlamlığa dəyən zərər</w:t>
      </w:r>
      <w:r w:rsidR="008A1D3A">
        <w:rPr>
          <w:lang w:val="az-Latn-AZ"/>
        </w:rPr>
        <w:t>(</w:t>
      </w:r>
      <w:r>
        <w:rPr>
          <w:lang w:val="az-Latn-AZ"/>
        </w:rPr>
        <w:t>lər</w:t>
      </w:r>
      <w:r w:rsidR="008A1D3A">
        <w:rPr>
          <w:lang w:val="az-Latn-AZ"/>
        </w:rPr>
        <w:t>)</w:t>
      </w:r>
      <w:r>
        <w:rPr>
          <w:lang w:val="az-Latn-AZ"/>
        </w:rPr>
        <w:t>dən</w:t>
      </w:r>
      <w:r w:rsidR="00AA6D72">
        <w:rPr>
          <w:lang w:val="az-Latn-AZ"/>
        </w:rPr>
        <w:t xml:space="preserve"> və ya ölüm hadisələrindən.</w:t>
      </w:r>
      <w:r w:rsidR="0039271B" w:rsidRPr="0039271B">
        <w:rPr>
          <w:lang w:val="az-Latn-AZ"/>
        </w:rPr>
        <w:t xml:space="preserve"> </w:t>
      </w:r>
    </w:p>
    <w:p w14:paraId="15FEAC2A" w14:textId="3FC94DD7" w:rsidR="004623C5" w:rsidRDefault="004623C5" w:rsidP="00594556">
      <w:pPr>
        <w:pStyle w:val="Default"/>
        <w:spacing w:line="276" w:lineRule="auto"/>
        <w:ind w:firstLine="720"/>
        <w:jc w:val="both"/>
        <w:rPr>
          <w:lang w:val="az-Latn-AZ"/>
        </w:rPr>
      </w:pPr>
    </w:p>
    <w:p w14:paraId="28BC1643" w14:textId="0AFD77C5" w:rsidR="00A70317" w:rsidRDefault="00A70317" w:rsidP="00A70317">
      <w:pPr>
        <w:pStyle w:val="Default"/>
        <w:spacing w:line="276" w:lineRule="auto"/>
        <w:ind w:firstLine="720"/>
        <w:jc w:val="center"/>
        <w:rPr>
          <w:b/>
          <w:bCs/>
          <w:lang w:val="az-Latn-AZ"/>
        </w:rPr>
      </w:pPr>
      <w:r w:rsidRPr="00A70317">
        <w:rPr>
          <w:b/>
          <w:bCs/>
          <w:lang w:val="az-Latn-AZ"/>
        </w:rPr>
        <w:t>DİGƏR QAYDALAR</w:t>
      </w:r>
    </w:p>
    <w:p w14:paraId="323B5A5E" w14:textId="77777777" w:rsidR="00A70317" w:rsidRPr="00A70317" w:rsidRDefault="00A70317" w:rsidP="0039271B">
      <w:pPr>
        <w:pStyle w:val="Default"/>
        <w:spacing w:line="276" w:lineRule="auto"/>
        <w:jc w:val="both"/>
        <w:rPr>
          <w:b/>
          <w:bCs/>
          <w:lang w:val="az-Latn-AZ"/>
        </w:rPr>
      </w:pPr>
    </w:p>
    <w:p w14:paraId="5AD4B01E" w14:textId="17ED9932" w:rsidR="004623C5" w:rsidRPr="006C192C" w:rsidRDefault="004623C5" w:rsidP="005F1F1A">
      <w:pPr>
        <w:pStyle w:val="Default"/>
        <w:numPr>
          <w:ilvl w:val="0"/>
          <w:numId w:val="3"/>
        </w:numPr>
        <w:spacing w:line="276" w:lineRule="auto"/>
        <w:ind w:left="0" w:firstLine="1080"/>
        <w:jc w:val="both"/>
        <w:rPr>
          <w:lang w:val="az-Latn-AZ"/>
        </w:rPr>
      </w:pPr>
      <w:r>
        <w:rPr>
          <w:lang w:val="az-Latn-AZ"/>
        </w:rPr>
        <w:t xml:space="preserve">Alkoqollu içkilər, narkotik və psixotrop maddələr qəbul etmiş şəxsin </w:t>
      </w:r>
      <w:r w:rsidR="00074D2B">
        <w:rPr>
          <w:lang w:val="az-Latn-AZ"/>
        </w:rPr>
        <w:t xml:space="preserve">qoruq ərazisinə daxil </w:t>
      </w:r>
      <w:r w:rsidR="00074D2B" w:rsidRPr="006C192C">
        <w:rPr>
          <w:lang w:val="az-Latn-AZ"/>
        </w:rPr>
        <w:t>olması</w:t>
      </w:r>
      <w:r w:rsidRPr="006C192C">
        <w:rPr>
          <w:lang w:val="az-Latn-AZ"/>
        </w:rPr>
        <w:t xml:space="preserve"> qadağandır.</w:t>
      </w:r>
    </w:p>
    <w:p w14:paraId="6B51412E" w14:textId="0BAE5A6D" w:rsidR="004623C5" w:rsidRDefault="004623C5" w:rsidP="005F1F1A">
      <w:pPr>
        <w:pStyle w:val="Default"/>
        <w:numPr>
          <w:ilvl w:val="0"/>
          <w:numId w:val="3"/>
        </w:numPr>
        <w:spacing w:line="276" w:lineRule="auto"/>
        <w:ind w:left="0" w:firstLine="1080"/>
        <w:jc w:val="both"/>
        <w:rPr>
          <w:lang w:val="az-Latn-AZ"/>
        </w:rPr>
      </w:pPr>
      <w:r w:rsidRPr="006C192C">
        <w:rPr>
          <w:lang w:val="az-Latn-AZ"/>
        </w:rPr>
        <w:t>Qoruq əməkdaşları tərəfindən izah olunan qaydalara əməl olunmadığı halda,</w:t>
      </w:r>
      <w:r w:rsidR="00A1406E" w:rsidRPr="006C192C">
        <w:rPr>
          <w:lang w:val="az-Latn-AZ"/>
        </w:rPr>
        <w:t xml:space="preserve"> qoruq rəhbərliyi tərəfindən qoruq ərazisin</w:t>
      </w:r>
      <w:r w:rsidR="006C192C" w:rsidRPr="006C192C">
        <w:rPr>
          <w:lang w:val="az-Latn-AZ"/>
        </w:rPr>
        <w:t xml:space="preserve">dən kənarlaşdırılır. </w:t>
      </w:r>
    </w:p>
    <w:p w14:paraId="074186BC" w14:textId="3DF1DF3C" w:rsidR="000C02A4" w:rsidRDefault="00A1406E" w:rsidP="005F1F1A">
      <w:pPr>
        <w:pStyle w:val="Default"/>
        <w:numPr>
          <w:ilvl w:val="0"/>
          <w:numId w:val="3"/>
        </w:numPr>
        <w:spacing w:line="276" w:lineRule="auto"/>
        <w:ind w:left="0" w:firstLine="1080"/>
        <w:jc w:val="both"/>
        <w:rPr>
          <w:lang w:val="az-Latn-AZ"/>
        </w:rPr>
      </w:pPr>
      <w:r>
        <w:rPr>
          <w:lang w:val="az-Latn-AZ"/>
        </w:rPr>
        <w:t>Ziyarətçinin</w:t>
      </w:r>
      <w:r w:rsidR="00F33CC0">
        <w:rPr>
          <w:lang w:val="az-Latn-AZ"/>
        </w:rPr>
        <w:t xml:space="preserve"> əmlakına dəymiş ziyan(lar)a və əmlakın itirilməsi görə qoruq</w:t>
      </w:r>
      <w:r w:rsidR="00182215">
        <w:rPr>
          <w:lang w:val="az-Latn-AZ"/>
        </w:rPr>
        <w:t xml:space="preserve"> h</w:t>
      </w:r>
      <w:r w:rsidR="00F33CC0">
        <w:rPr>
          <w:lang w:val="az-Latn-AZ"/>
        </w:rPr>
        <w:t>ər hansı məsuliyyət daşımamaqdadır.</w:t>
      </w:r>
    </w:p>
    <w:p w14:paraId="3A75A9D0" w14:textId="7221F344" w:rsidR="002D6A86" w:rsidRDefault="00A1406E" w:rsidP="00D02F97">
      <w:pPr>
        <w:pStyle w:val="Default"/>
        <w:numPr>
          <w:ilvl w:val="0"/>
          <w:numId w:val="3"/>
        </w:numPr>
        <w:spacing w:line="276" w:lineRule="auto"/>
        <w:ind w:left="0" w:firstLine="1080"/>
        <w:jc w:val="both"/>
        <w:rPr>
          <w:lang w:val="az-Latn-AZ"/>
        </w:rPr>
      </w:pPr>
      <w:r>
        <w:rPr>
          <w:lang w:val="az-Latn-AZ"/>
        </w:rPr>
        <w:t>Ziyarətçi</w:t>
      </w:r>
      <w:r w:rsidR="000C02A4">
        <w:rPr>
          <w:lang w:val="az-Latn-AZ"/>
        </w:rPr>
        <w:t xml:space="preserve"> yuxarıda qeyd olunan hərəkətlərə səbəb olduqda, </w:t>
      </w:r>
      <w:r w:rsidR="00497223" w:rsidRPr="00427D87">
        <w:rPr>
          <w:lang w:val="az-Latn-AZ"/>
        </w:rPr>
        <w:t>Azərbaycan Respublikasının qanunvericiliyi</w:t>
      </w:r>
      <w:r w:rsidR="00497223">
        <w:rPr>
          <w:lang w:val="az-Latn-AZ"/>
        </w:rPr>
        <w:t xml:space="preserve"> əsasında müvafiq məsuliyyəti (maddi məsuliyyəti</w:t>
      </w:r>
      <w:r w:rsidR="000F5B3E">
        <w:rPr>
          <w:lang w:val="az-Latn-AZ"/>
        </w:rPr>
        <w:t xml:space="preserve"> daxil olmaqla</w:t>
      </w:r>
      <w:r w:rsidR="00497223">
        <w:rPr>
          <w:lang w:val="az-Latn-AZ"/>
        </w:rPr>
        <w:t>) daşımaqdadır.</w:t>
      </w:r>
    </w:p>
    <w:p w14:paraId="1B7E5BBC" w14:textId="77777777" w:rsidR="00D02F97" w:rsidRPr="00D02F97" w:rsidRDefault="00D02F97" w:rsidP="00D02F97">
      <w:pPr>
        <w:pStyle w:val="Default"/>
        <w:spacing w:line="276" w:lineRule="auto"/>
        <w:ind w:left="1080"/>
        <w:jc w:val="both"/>
        <w:rPr>
          <w:lang w:val="az-Latn-A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</w:tblGrid>
      <w:tr w:rsidR="00182215" w:rsidRPr="00302491" w14:paraId="2F2D7491" w14:textId="77777777" w:rsidTr="00182215">
        <w:trPr>
          <w:trHeight w:val="1313"/>
        </w:trPr>
        <w:tc>
          <w:tcPr>
            <w:tcW w:w="4900" w:type="dxa"/>
          </w:tcPr>
          <w:p w14:paraId="1A6D15CF" w14:textId="42A52770" w:rsidR="00182215" w:rsidRPr="00357C97" w:rsidRDefault="00182215" w:rsidP="00D427C8">
            <w:pPr>
              <w:jc w:val="center"/>
              <w:rPr>
                <w:rFonts w:ascii="Arial" w:eastAsia="MS Mincho" w:hAnsi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MS Mincho" w:hAnsi="Arial"/>
                <w:color w:val="000000"/>
                <w:sz w:val="24"/>
                <w:szCs w:val="24"/>
                <w:lang w:val="az-Latn-AZ"/>
              </w:rPr>
              <w:t>Ziyarətçi</w:t>
            </w:r>
          </w:p>
          <w:p w14:paraId="38BEA58C" w14:textId="146BC74C" w:rsidR="00182215" w:rsidRDefault="00182215" w:rsidP="00357C97">
            <w:pPr>
              <w:rPr>
                <w:color w:val="000000"/>
                <w:sz w:val="24"/>
                <w:szCs w:val="24"/>
                <w:lang w:val="az-Latn-AZ"/>
              </w:rPr>
            </w:pPr>
          </w:p>
          <w:p w14:paraId="60D83DB8" w14:textId="42C9852F" w:rsidR="00182215" w:rsidRDefault="00182215" w:rsidP="00D427C8">
            <w:pPr>
              <w:jc w:val="center"/>
              <w:rPr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/>
                <w:bCs/>
                <w:iCs/>
                <w:lang w:val="az-Latn-AZ"/>
              </w:rPr>
              <w:t>______</w:t>
            </w:r>
            <w:r w:rsidRPr="00427D87">
              <w:rPr>
                <w:rFonts w:ascii="Arial" w:hAnsi="Arial"/>
                <w:bCs/>
                <w:iCs/>
                <w:lang w:val="az-Latn-AZ"/>
              </w:rPr>
              <w:t>___</w:t>
            </w:r>
            <w:r>
              <w:rPr>
                <w:color w:val="000000"/>
                <w:sz w:val="24"/>
                <w:szCs w:val="24"/>
                <w:lang w:val="az-Latn-AZ"/>
              </w:rPr>
              <w:t>_______________________</w:t>
            </w:r>
          </w:p>
          <w:p w14:paraId="48073563" w14:textId="298E1E7B" w:rsidR="00182215" w:rsidRPr="000C02A4" w:rsidRDefault="00182215" w:rsidP="00D427C8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az-Latn-AZ"/>
              </w:rPr>
            </w:pPr>
            <w:r w:rsidRPr="000C02A4">
              <w:rPr>
                <w:rFonts w:ascii="Arial" w:hAnsi="Arial"/>
                <w:color w:val="000000"/>
                <w:sz w:val="20"/>
                <w:szCs w:val="20"/>
                <w:lang w:val="az-Latn-AZ"/>
              </w:rPr>
              <w:t>(ad, soyad,</w:t>
            </w:r>
            <w:r>
              <w:rPr>
                <w:rFonts w:ascii="Arial" w:hAnsi="Arial"/>
                <w:color w:val="000000"/>
                <w:sz w:val="20"/>
                <w:szCs w:val="20"/>
                <w:lang w:val="az-Latn-AZ"/>
              </w:rPr>
              <w:t>ata adı,</w:t>
            </w:r>
            <w:r w:rsidR="00662F9E">
              <w:rPr>
                <w:rFonts w:ascii="Arial" w:hAnsi="Arial"/>
                <w:color w:val="000000"/>
                <w:sz w:val="20"/>
                <w:szCs w:val="20"/>
                <w:lang w:val="az-Latn-AZ"/>
              </w:rPr>
              <w:t xml:space="preserve"> şəxsiyyət vəsiqəsinin seriya və fərdi identifikasiya nömrəsi,</w:t>
            </w:r>
            <w:r w:rsidRPr="000C02A4">
              <w:rPr>
                <w:rFonts w:ascii="Arial" w:hAnsi="Arial"/>
                <w:color w:val="000000"/>
                <w:sz w:val="20"/>
                <w:szCs w:val="20"/>
                <w:lang w:val="az-Latn-AZ"/>
              </w:rPr>
              <w:t xml:space="preserve"> imza)</w:t>
            </w:r>
          </w:p>
          <w:p w14:paraId="7FDF39CD" w14:textId="766376FA" w:rsidR="00182215" w:rsidRDefault="00182215" w:rsidP="00D427C8">
            <w:pPr>
              <w:jc w:val="center"/>
              <w:rPr>
                <w:rFonts w:ascii="Arial" w:eastAsia="MS Mincho" w:hAnsi="Arial"/>
                <w:color w:val="000000"/>
                <w:sz w:val="24"/>
                <w:szCs w:val="24"/>
                <w:lang w:val="az-Latn-AZ"/>
              </w:rPr>
            </w:pPr>
          </w:p>
        </w:tc>
      </w:tr>
    </w:tbl>
    <w:p w14:paraId="26DC3C72" w14:textId="77777777" w:rsidR="00302491" w:rsidRDefault="00302491" w:rsidP="00302491">
      <w:pPr>
        <w:pStyle w:val="NormalWeb"/>
      </w:pPr>
      <w:r>
        <w:rPr>
          <w:rFonts w:ascii="Arial" w:hAnsi="Arial" w:cs="Arial"/>
          <w:b/>
          <w:bCs/>
        </w:rPr>
        <w:lastRenderedPageBreak/>
        <w:t xml:space="preserve">OBLIGATIONS AND RESPONSIBILITIES OF VISITORS TO THE TERRITORY OF STATE HISTORICAL-CULTURAL AND NATURE RESERVE “BEŞBARMAQ DAĞI” </w:t>
      </w:r>
    </w:p>
    <w:p w14:paraId="6A07B854" w14:textId="7EB81677" w:rsidR="00302491" w:rsidRDefault="00302491" w:rsidP="00302491">
      <w:pPr>
        <w:pStyle w:val="NormalWeb"/>
      </w:pPr>
      <w:r>
        <w:rPr>
          <w:rFonts w:ascii="ArialMT" w:hAnsi="ArialMT"/>
        </w:rPr>
        <w:t xml:space="preserve">Siyazan district </w:t>
      </w:r>
      <w:r>
        <w:rPr>
          <w:rFonts w:ascii="ArialMT" w:hAnsi="ArialMT"/>
          <w:lang w:val="en-US"/>
        </w:rPr>
        <w:t xml:space="preserve">                                                                                   </w:t>
      </w:r>
      <w:r>
        <w:rPr>
          <w:rFonts w:ascii="ArialMT" w:hAnsi="ArialMT"/>
        </w:rPr>
        <w:t xml:space="preserve">Date: ___/___/_____ </w:t>
      </w:r>
    </w:p>
    <w:p w14:paraId="45376354" w14:textId="77777777" w:rsidR="00302491" w:rsidRDefault="00302491" w:rsidP="00302491">
      <w:pPr>
        <w:pStyle w:val="NormalWeb"/>
      </w:pPr>
      <w:r>
        <w:rPr>
          <w:rFonts w:ascii="ArialMT" w:hAnsi="ArialMT"/>
        </w:rPr>
        <w:t xml:space="preserve">I declare that during the visit to the territory of the "BEŞBARMAQ DAĞI" State Historical- Cultural and Nature Reserve, including the monuments in the territory (or if engaged in tourism activities in that area), </w:t>
      </w:r>
      <w:r>
        <w:rPr>
          <w:rFonts w:ascii="Arial" w:hAnsi="Arial" w:cs="Arial"/>
          <w:b/>
          <w:bCs/>
        </w:rPr>
        <w:t xml:space="preserve">I accept </w:t>
      </w:r>
      <w:r>
        <w:rPr>
          <w:rFonts w:ascii="ArialMT" w:hAnsi="ArialMT"/>
        </w:rPr>
        <w:t xml:space="preserve">that I am fully responsible for the situations that may occur and mentioned below by the management of the reserve and to pay full compensation for all damages to the reserve: </w:t>
      </w:r>
    </w:p>
    <w:p w14:paraId="78EA6E2C" w14:textId="77777777" w:rsidR="00302491" w:rsidRDefault="00302491" w:rsidP="00302491">
      <w:pPr>
        <w:pStyle w:val="NormalWeb"/>
      </w:pPr>
      <w:r>
        <w:rPr>
          <w:rFonts w:ascii="ArialMT" w:hAnsi="ArialMT"/>
        </w:rPr>
        <w:t xml:space="preserve">- Failure to visit the territory of the reserve (including the monuments located here) in the manner specified by the management of the reserve, including intentional or negligent damage; </w:t>
      </w:r>
    </w:p>
    <w:p w14:paraId="549173F6" w14:textId="77777777" w:rsidR="00302491" w:rsidRDefault="00302491" w:rsidP="00302491">
      <w:pPr>
        <w:pStyle w:val="NormalWeb"/>
      </w:pPr>
      <w:r>
        <w:rPr>
          <w:rFonts w:ascii="ArialMT" w:hAnsi="ArialMT"/>
        </w:rPr>
        <w:t xml:space="preserve">- In case of non-fulfilment of the intended safety measures, I and a third person (including family members) may be injured or killed; </w:t>
      </w:r>
    </w:p>
    <w:p w14:paraId="6B1A8672" w14:textId="77777777" w:rsidR="00302491" w:rsidRDefault="00302491" w:rsidP="00302491">
      <w:pPr>
        <w:pStyle w:val="NormalWeb"/>
      </w:pPr>
      <w:r>
        <w:rPr>
          <w:rFonts w:ascii="ArialMT" w:hAnsi="ArialMT"/>
        </w:rPr>
        <w:t xml:space="preserve">- From health-related problem(s) and incident that may arise as a result of these problem(s); </w:t>
      </w:r>
    </w:p>
    <w:p w14:paraId="73A4BAB2" w14:textId="77777777" w:rsidR="00302491" w:rsidRDefault="00302491" w:rsidP="00302491">
      <w:pPr>
        <w:pStyle w:val="NormalWeb"/>
      </w:pPr>
      <w:r>
        <w:rPr>
          <w:rFonts w:ascii="ArialMT" w:hAnsi="ArialMT"/>
        </w:rPr>
        <w:t xml:space="preserve">- From incidents that may occur as a result of the impact of an outsider (including outside influence) during the visit; </w:t>
      </w:r>
    </w:p>
    <w:p w14:paraId="119B4577" w14:textId="77777777" w:rsidR="00302491" w:rsidRDefault="00302491" w:rsidP="00302491">
      <w:pPr>
        <w:pStyle w:val="NormalWeb"/>
      </w:pPr>
      <w:r>
        <w:rPr>
          <w:rFonts w:ascii="ArialMT" w:hAnsi="ArialMT"/>
        </w:rPr>
        <w:t xml:space="preserve">- Natural disasters - from injuries or deaths caused by earthquakes, volcanoes, storms, hurricanes, hail, floods, downpours, landslides and other disasters; </w:t>
      </w:r>
    </w:p>
    <w:p w14:paraId="0CC49105" w14:textId="77777777" w:rsidR="00302491" w:rsidRDefault="00302491" w:rsidP="00302491">
      <w:pPr>
        <w:pStyle w:val="NormalWeb"/>
      </w:pPr>
      <w:r>
        <w:rPr>
          <w:rFonts w:ascii="ArialMT" w:hAnsi="ArialMT"/>
        </w:rPr>
        <w:t xml:space="preserve">- From the injury(s), health damage(s) or death caused by oneself and a third person (including family members) as a result of other unfortunate incidents (drowning, sunstroke, snakebite, poisoning, etc.). </w:t>
      </w:r>
    </w:p>
    <w:p w14:paraId="6BFC156D" w14:textId="02F05666" w:rsidR="00302491" w:rsidRDefault="00302491" w:rsidP="00302491">
      <w:pPr>
        <w:pStyle w:val="NormalWeb"/>
        <w:jc w:val="center"/>
      </w:pPr>
      <w:r>
        <w:rPr>
          <w:rFonts w:ascii="Arial" w:hAnsi="Arial" w:cs="Arial"/>
          <w:b/>
          <w:bCs/>
        </w:rPr>
        <w:t>OTHER RULES</w:t>
      </w:r>
    </w:p>
    <w:p w14:paraId="40CEE1AC" w14:textId="77777777" w:rsidR="00302491" w:rsidRDefault="00302491" w:rsidP="00302491">
      <w:pPr>
        <w:pStyle w:val="NormalWeb"/>
      </w:pPr>
      <w:r>
        <w:rPr>
          <w:rFonts w:ascii="SymbolMT" w:hAnsi="SymbolMT"/>
        </w:rPr>
        <w:t xml:space="preserve">• </w:t>
      </w:r>
      <w:r>
        <w:rPr>
          <w:rFonts w:ascii="ArialMT" w:hAnsi="ArialMT"/>
        </w:rPr>
        <w:t xml:space="preserve">A person who has consumed alcoholic beverages, drugs and psychotropic substances is prohibited from entering the protected area. </w:t>
      </w:r>
    </w:p>
    <w:p w14:paraId="5BB44CB0" w14:textId="7742D3F4" w:rsidR="00302491" w:rsidRPr="001C7F73" w:rsidRDefault="00302491" w:rsidP="00302491">
      <w:pPr>
        <w:pStyle w:val="NormalWeb"/>
        <w:rPr>
          <w:lang w:val="en-US"/>
        </w:rPr>
      </w:pPr>
      <w:r>
        <w:rPr>
          <w:rFonts w:ascii="SymbolMT" w:hAnsi="SymbolMT"/>
        </w:rPr>
        <w:t xml:space="preserve">• </w:t>
      </w:r>
      <w:r>
        <w:rPr>
          <w:rFonts w:ascii="ArialMT" w:hAnsi="ArialMT"/>
        </w:rPr>
        <w:t xml:space="preserve">In case of non-compliance with the rules explained by the reserve staff, they are removed from the reserve’s territory by the reserve’s administration. </w:t>
      </w:r>
    </w:p>
    <w:p w14:paraId="2EEEE789" w14:textId="77777777" w:rsidR="00302491" w:rsidRDefault="00302491" w:rsidP="00302491">
      <w:pPr>
        <w:pStyle w:val="NormalWeb"/>
      </w:pPr>
      <w:r>
        <w:rPr>
          <w:rFonts w:ascii="SymbolMT" w:hAnsi="SymbolMT"/>
        </w:rPr>
        <w:t xml:space="preserve">• </w:t>
      </w:r>
      <w:r>
        <w:rPr>
          <w:rFonts w:ascii="ArialMT" w:hAnsi="ArialMT"/>
        </w:rPr>
        <w:t xml:space="preserve">The reserve is not responsible for any damage(s) to visitors’ property or loss of property. </w:t>
      </w:r>
    </w:p>
    <w:p w14:paraId="1E354651" w14:textId="77777777" w:rsidR="00302491" w:rsidRDefault="00302491" w:rsidP="00302491">
      <w:pPr>
        <w:pStyle w:val="NormalWeb"/>
      </w:pPr>
      <w:r>
        <w:rPr>
          <w:rFonts w:ascii="SymbolMT" w:hAnsi="SymbolMT"/>
        </w:rPr>
        <w:t xml:space="preserve">• </w:t>
      </w:r>
      <w:r>
        <w:rPr>
          <w:rFonts w:ascii="ArialMT" w:hAnsi="ArialMT"/>
        </w:rPr>
        <w:t xml:space="preserve">When the visitor causes the above-mentioned actions, he bears the relevant responsibility (including financial responsibility) based on the legislation of the Republic of Azerbaijan. </w:t>
      </w:r>
    </w:p>
    <w:p w14:paraId="7CD75934" w14:textId="4B0388C0" w:rsidR="00302491" w:rsidRDefault="00302491" w:rsidP="00302491">
      <w:pPr>
        <w:pStyle w:val="NormalWeb"/>
      </w:pPr>
      <w:r>
        <w:rPr>
          <w:rFonts w:ascii="ArialMT" w:hAnsi="ArialMT"/>
          <w:lang w:val="en-US"/>
        </w:rPr>
        <w:t xml:space="preserve">                     </w:t>
      </w:r>
      <w:r>
        <w:rPr>
          <w:rFonts w:ascii="ArialMT" w:hAnsi="ArialMT"/>
        </w:rPr>
        <w:t>Visitor</w:t>
      </w:r>
    </w:p>
    <w:p w14:paraId="31301C56" w14:textId="77777777" w:rsidR="00302491" w:rsidRDefault="00302491" w:rsidP="00302491">
      <w:pPr>
        <w:pStyle w:val="NormalWeb"/>
        <w:rPr>
          <w:rFonts w:ascii="Calibri" w:hAnsi="Calibri" w:cs="Calibri"/>
        </w:rPr>
      </w:pPr>
      <w:r>
        <w:rPr>
          <w:rFonts w:ascii="ArialMT" w:hAnsi="ArialMT"/>
          <w:sz w:val="22"/>
          <w:szCs w:val="22"/>
        </w:rPr>
        <w:t>_________</w:t>
      </w:r>
      <w:r>
        <w:rPr>
          <w:rFonts w:ascii="Calibri" w:hAnsi="Calibri" w:cs="Calibri"/>
        </w:rPr>
        <w:t xml:space="preserve">_______________________ </w:t>
      </w:r>
    </w:p>
    <w:p w14:paraId="6C86208A" w14:textId="51629660" w:rsidR="00302491" w:rsidRDefault="00302491" w:rsidP="00302491">
      <w:pPr>
        <w:pStyle w:val="NormalWeb"/>
      </w:pPr>
      <w:r>
        <w:rPr>
          <w:rFonts w:ascii="ArialMT" w:hAnsi="ArialMT"/>
          <w:sz w:val="20"/>
          <w:szCs w:val="20"/>
        </w:rPr>
        <w:t>(name, surname, father’s name,</w:t>
      </w:r>
      <w:r>
        <w:rPr>
          <w:rFonts w:ascii="ArialMT" w:hAnsi="ArialMT"/>
          <w:sz w:val="20"/>
          <w:szCs w:val="20"/>
          <w:lang w:val="en-US"/>
        </w:rPr>
        <w:t xml:space="preserve">                                                                                                                      personal identification card’s number</w:t>
      </w:r>
      <w:r w:rsidR="001C7F73">
        <w:rPr>
          <w:rFonts w:ascii="ArialMT" w:hAnsi="ArialMT"/>
          <w:sz w:val="20"/>
          <w:szCs w:val="20"/>
          <w:lang w:val="en-US"/>
        </w:rPr>
        <w:t>(s)</w:t>
      </w:r>
      <w:r>
        <w:rPr>
          <w:rFonts w:ascii="ArialMT" w:hAnsi="ArialMT"/>
          <w:sz w:val="20"/>
          <w:szCs w:val="20"/>
          <w:lang w:val="en-US"/>
        </w:rPr>
        <w:t xml:space="preserve">, </w:t>
      </w:r>
      <w:r>
        <w:rPr>
          <w:rFonts w:ascii="ArialMT" w:hAnsi="ArialMT"/>
          <w:sz w:val="20"/>
          <w:szCs w:val="20"/>
        </w:rPr>
        <w:t xml:space="preserve"> signature) </w:t>
      </w:r>
    </w:p>
    <w:p w14:paraId="5CAF7ECE" w14:textId="22979D1C" w:rsidR="000D2319" w:rsidRPr="00302491" w:rsidRDefault="000D2319" w:rsidP="00357C97">
      <w:pPr>
        <w:jc w:val="both"/>
        <w:rPr>
          <w:rFonts w:ascii="Arial" w:eastAsia="Times New Roman" w:hAnsi="Arial"/>
          <w:color w:val="000000"/>
          <w:sz w:val="24"/>
          <w:szCs w:val="24"/>
          <w:lang w:val="en-AZ"/>
        </w:rPr>
      </w:pPr>
    </w:p>
    <w:sectPr w:rsidR="000D2319" w:rsidRPr="00302491" w:rsidSect="00B4761A">
      <w:pgSz w:w="12240" w:h="15840"/>
      <w:pgMar w:top="810" w:right="99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814EE"/>
    <w:multiLevelType w:val="hybridMultilevel"/>
    <w:tmpl w:val="A282F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9F4DDC"/>
    <w:multiLevelType w:val="hybridMultilevel"/>
    <w:tmpl w:val="876E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91889">
    <w:abstractNumId w:val="1"/>
  </w:num>
  <w:num w:numId="2" w16cid:durableId="579486920">
    <w:abstractNumId w:val="1"/>
  </w:num>
  <w:num w:numId="3" w16cid:durableId="126734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39"/>
    <w:rsid w:val="0004785D"/>
    <w:rsid w:val="00074D2B"/>
    <w:rsid w:val="000A5FC3"/>
    <w:rsid w:val="000C02A4"/>
    <w:rsid w:val="000D2319"/>
    <w:rsid w:val="000F5B3E"/>
    <w:rsid w:val="00182215"/>
    <w:rsid w:val="00183D86"/>
    <w:rsid w:val="00190B22"/>
    <w:rsid w:val="001C7F73"/>
    <w:rsid w:val="00257424"/>
    <w:rsid w:val="00277C54"/>
    <w:rsid w:val="00277C81"/>
    <w:rsid w:val="002D6A86"/>
    <w:rsid w:val="00302491"/>
    <w:rsid w:val="00322EA1"/>
    <w:rsid w:val="003352E4"/>
    <w:rsid w:val="00357C97"/>
    <w:rsid w:val="00372ABA"/>
    <w:rsid w:val="0039271B"/>
    <w:rsid w:val="003F196D"/>
    <w:rsid w:val="004623C5"/>
    <w:rsid w:val="00465CD7"/>
    <w:rsid w:val="004763F1"/>
    <w:rsid w:val="00497223"/>
    <w:rsid w:val="004B4EE7"/>
    <w:rsid w:val="005040C7"/>
    <w:rsid w:val="00594556"/>
    <w:rsid w:val="005E1E60"/>
    <w:rsid w:val="005F1F1A"/>
    <w:rsid w:val="00656337"/>
    <w:rsid w:val="00662F9E"/>
    <w:rsid w:val="0068177C"/>
    <w:rsid w:val="006C192C"/>
    <w:rsid w:val="006D3EF7"/>
    <w:rsid w:val="006E1FAA"/>
    <w:rsid w:val="0072527B"/>
    <w:rsid w:val="00751DB1"/>
    <w:rsid w:val="007C01AA"/>
    <w:rsid w:val="007D074A"/>
    <w:rsid w:val="007E1606"/>
    <w:rsid w:val="00872F0C"/>
    <w:rsid w:val="008A1D3A"/>
    <w:rsid w:val="008B15B1"/>
    <w:rsid w:val="009F32E3"/>
    <w:rsid w:val="00A1406E"/>
    <w:rsid w:val="00A70317"/>
    <w:rsid w:val="00A802D2"/>
    <w:rsid w:val="00AA4B0F"/>
    <w:rsid w:val="00AA6D72"/>
    <w:rsid w:val="00B52CBD"/>
    <w:rsid w:val="00B67F69"/>
    <w:rsid w:val="00B71000"/>
    <w:rsid w:val="00B87AAD"/>
    <w:rsid w:val="00CF77CA"/>
    <w:rsid w:val="00D02F97"/>
    <w:rsid w:val="00D427C8"/>
    <w:rsid w:val="00E011AD"/>
    <w:rsid w:val="00E303CD"/>
    <w:rsid w:val="00EB512B"/>
    <w:rsid w:val="00EE2739"/>
    <w:rsid w:val="00F33CC0"/>
    <w:rsid w:val="00F5236C"/>
    <w:rsid w:val="00F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36BB1B"/>
  <w15:chartTrackingRefBased/>
  <w15:docId w15:val="{E2321FCE-F176-49F7-A8CC-2336A337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73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273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7C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81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7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77C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77C"/>
    <w:rPr>
      <w:rFonts w:ascii="Calibri" w:eastAsia="Calibri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177C"/>
    <w:pPr>
      <w:spacing w:after="0" w:line="240" w:lineRule="auto"/>
    </w:pPr>
    <w:rPr>
      <w:rFonts w:ascii="Calibri" w:eastAsia="Calibri" w:hAnsi="Calibri" w:cs="Arial"/>
    </w:rPr>
  </w:style>
  <w:style w:type="character" w:styleId="Emphasis">
    <w:name w:val="Emphasis"/>
    <w:basedOn w:val="DefaultParagraphFont"/>
    <w:uiPriority w:val="20"/>
    <w:qFormat/>
    <w:rsid w:val="0072527B"/>
    <w:rPr>
      <w:i/>
      <w:iCs/>
    </w:rPr>
  </w:style>
  <w:style w:type="table" w:styleId="TableGrid">
    <w:name w:val="Table Grid"/>
    <w:basedOn w:val="TableNormal"/>
    <w:uiPriority w:val="39"/>
    <w:rsid w:val="00D4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0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Soltan Muradov</dc:creator>
  <cp:keywords/>
  <dc:description/>
  <cp:lastModifiedBy>Nariman Zeynalli</cp:lastModifiedBy>
  <cp:revision>20</cp:revision>
  <dcterms:created xsi:type="dcterms:W3CDTF">2022-04-11T08:52:00Z</dcterms:created>
  <dcterms:modified xsi:type="dcterms:W3CDTF">2022-10-26T13:09:00Z</dcterms:modified>
</cp:coreProperties>
</file>